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bookmarkStart w:id="0" w:name="_GoBack"/>
      <w:bookmarkEnd w:id="0"/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3E0C65">
        <w:rPr>
          <w:b/>
          <w:bCs/>
          <w:color w:val="000000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3E0C65">
        <w:rPr>
          <w:color w:val="000000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3E0C65">
        <w:rPr>
          <w:color w:val="000000"/>
          <w:sz w:val="23"/>
          <w:szCs w:val="23"/>
        </w:rPr>
        <w:t xml:space="preserve">, </w:t>
      </w:r>
      <w:r w:rsidRPr="003E0C65">
        <w:rPr>
          <w:color w:val="000000"/>
          <w:sz w:val="23"/>
          <w:szCs w:val="23"/>
        </w:rPr>
        <w:t xml:space="preserve">именуемый </w:t>
      </w:r>
      <w:r w:rsidRPr="003E0C65">
        <w:rPr>
          <w:b/>
          <w:bCs/>
          <w:color w:val="000000"/>
          <w:sz w:val="23"/>
          <w:szCs w:val="23"/>
        </w:rPr>
        <w:t xml:space="preserve">"Арендодатель", </w:t>
      </w:r>
      <w:r w:rsidRPr="003E0C65">
        <w:rPr>
          <w:color w:val="000000"/>
          <w:sz w:val="23"/>
          <w:szCs w:val="23"/>
        </w:rPr>
        <w:t xml:space="preserve">с одной стороны, и </w:t>
      </w:r>
      <w:r w:rsidR="002A32B5" w:rsidRPr="003E0C65">
        <w:rPr>
          <w:b/>
          <w:color w:val="000000"/>
          <w:sz w:val="23"/>
          <w:szCs w:val="23"/>
        </w:rPr>
        <w:fldChar w:fldCharType="begin"/>
      </w:r>
      <w:r w:rsidR="002A32B5" w:rsidRPr="003E0C65">
        <w:rPr>
          <w:b/>
          <w:color w:val="000000"/>
          <w:sz w:val="23"/>
          <w:szCs w:val="23"/>
        </w:rPr>
        <w:instrText>DOCVARIABLE "SP_FUNC:</w:instrText>
      </w:r>
      <w:r w:rsidR="002A32B5" w:rsidRPr="003E0C65">
        <w:rPr>
          <w:color w:val="000000"/>
          <w:sz w:val="23"/>
          <w:szCs w:val="23"/>
        </w:rPr>
        <w:instrText xml:space="preserve"> </w:instrText>
      </w:r>
      <w:r w:rsidR="002A32B5" w:rsidRPr="003E0C65">
        <w:rPr>
          <w:b/>
          <w:color w:val="000000"/>
          <w:sz w:val="23"/>
          <w:szCs w:val="23"/>
        </w:rPr>
        <w:instrText xml:space="preserve">GetInfo_Ar (CONTEXT)" \* MERGEFORMAT </w:instrText>
      </w:r>
      <w:r w:rsidR="002A32B5" w:rsidRPr="003E0C65">
        <w:rPr>
          <w:b/>
          <w:color w:val="000000"/>
          <w:sz w:val="23"/>
          <w:szCs w:val="23"/>
        </w:rPr>
        <w:fldChar w:fldCharType="separate"/>
      </w:r>
      <w:r w:rsidR="00084910" w:rsidRPr="003E0C65">
        <w:rPr>
          <w:b/>
          <w:color w:val="000000"/>
          <w:sz w:val="23"/>
          <w:szCs w:val="23"/>
        </w:rPr>
        <w:t>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 года рождения, место рождения </w:t>
      </w:r>
      <w:r w:rsidR="00084910" w:rsidRPr="003E0C65">
        <w:rPr>
          <w:b/>
          <w:color w:val="000000"/>
          <w:sz w:val="23"/>
          <w:szCs w:val="23"/>
        </w:rPr>
        <w:t>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пол </w:t>
      </w:r>
      <w:r w:rsidR="00084910" w:rsidRPr="003E0C65">
        <w:rPr>
          <w:b/>
          <w:color w:val="000000"/>
          <w:sz w:val="23"/>
          <w:szCs w:val="23"/>
        </w:rPr>
        <w:t>______________</w:t>
      </w:r>
      <w:r w:rsidR="00E95657" w:rsidRPr="003E0C65">
        <w:rPr>
          <w:b/>
          <w:color w:val="000000"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паспорт: </w:t>
      </w:r>
      <w:r w:rsidR="00084910" w:rsidRPr="003E0C65">
        <w:rPr>
          <w:b/>
          <w:color w:val="000000"/>
          <w:sz w:val="23"/>
          <w:szCs w:val="23"/>
        </w:rPr>
        <w:t>____________________</w:t>
      </w:r>
      <w:r w:rsidR="00E95657" w:rsidRPr="003E0C65">
        <w:rPr>
          <w:b/>
          <w:color w:val="000000"/>
          <w:sz w:val="23"/>
          <w:szCs w:val="23"/>
        </w:rPr>
        <w:t xml:space="preserve"> выдан: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именуемый в дальнейшем «Арендатор», </w:t>
      </w:r>
      <w:r w:rsidR="002A32B5" w:rsidRPr="003E0C65">
        <w:rPr>
          <w:b/>
          <w:color w:val="000000"/>
          <w:sz w:val="23"/>
          <w:szCs w:val="23"/>
        </w:rPr>
        <w:fldChar w:fldCharType="end"/>
      </w:r>
      <w:r w:rsidRPr="003E0C65">
        <w:rPr>
          <w:b/>
          <w:bCs/>
          <w:color w:val="000000"/>
          <w:sz w:val="23"/>
          <w:szCs w:val="23"/>
        </w:rPr>
        <w:t xml:space="preserve"> </w:t>
      </w:r>
      <w:r w:rsidRPr="003E0C65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3E0C65">
        <w:rPr>
          <w:b/>
          <w:i/>
          <w:iCs/>
          <w:color w:val="000000"/>
          <w:sz w:val="23"/>
          <w:szCs w:val="23"/>
        </w:rPr>
        <w:t xml:space="preserve">договор </w:t>
      </w:r>
      <w:r w:rsidRPr="003E0C65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3E0C65">
        <w:rPr>
          <w:b/>
          <w:i/>
          <w:iCs/>
          <w:color w:val="000000"/>
          <w:sz w:val="23"/>
          <w:szCs w:val="23"/>
        </w:rPr>
        <w:t>нижеследующем</w:t>
      </w:r>
      <w:r w:rsidRPr="003E0C65">
        <w:rPr>
          <w:i/>
          <w:iCs/>
          <w:color w:val="000000"/>
          <w:sz w:val="23"/>
          <w:szCs w:val="23"/>
        </w:rPr>
        <w:t>:</w:t>
      </w:r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E95657" w:rsidRPr="00E95657">
          <w:t xml:space="preserve"> земельный участок (далее - Объект) из земель населённых пунктов с кадастровым номером</w:t>
        </w:r>
        <w:r w:rsidR="00084910">
          <w:t>_____________________    площадью _______</w:t>
        </w:r>
        <w:r w:rsidR="00E95657" w:rsidRPr="00E95657">
          <w:t xml:space="preserve"> кв. м., расположенный по адресному ориентиру:</w:t>
        </w:r>
        <w:r w:rsidR="00084910">
          <w:t>_________________________________________</w:t>
        </w:r>
        <w:r w:rsidR="00E95657" w:rsidRPr="00E95657">
          <w:t xml:space="preserve">. Разрешенный вид использования (целевое назначение) земельного участка: </w:t>
        </w:r>
        <w:r w:rsidR="00084910">
          <w:t>______________________________________________</w:t>
        </w:r>
        <w:r w:rsidR="00E95657" w:rsidRPr="00E95657">
          <w:t xml:space="preserve">  .</w:t>
        </w:r>
      </w:fldSimple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fldSimple w:instr="DOCVARIABLE &quot;SP_FUNC: GetObjectRegin (CONTEXT)&quot; \* MERGEFORMAT ">
        <w:r w:rsidR="00E95657">
          <w:t>Протокола аукциона на право заключения договора аренды земельного участка в размере ежегодной арендной платы от</w:t>
        </w:r>
        <w:r w:rsidR="00084910">
          <w:t xml:space="preserve"> ______________</w:t>
        </w:r>
        <w:r w:rsidR="00E95657">
          <w:t>г.  и Распоряжения ОМС  «Комитета по управлению имуществом Златоустовского городского округа» от</w:t>
        </w:r>
        <w:r w:rsidR="00084910">
          <w:t xml:space="preserve"> _________________г. № ______________</w:t>
        </w:r>
        <w:r w:rsidR="00E95657">
          <w:t xml:space="preserve"> «О проведении аукциона на право заключения договора аренды земельного участка»</w:t>
        </w:r>
      </w:fldSimple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1" w:name="OLE_LINK1"/>
      <w:bookmarkStart w:id="2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3E0C65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3E0C65"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3E0C65">
        <w:t>6</w:t>
      </w:r>
      <w:r w:rsidRPr="003E0C65">
        <w:t xml:space="preserve"> Договора.(за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1"/>
    <w:bookmarkEnd w:id="2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3E0C65" w:rsidRDefault="00A407D6" w:rsidP="00830FCE">
      <w:pPr>
        <w:pStyle w:val="2"/>
      </w:pPr>
      <w:r w:rsidRPr="0045600C">
        <w:t xml:space="preserve">В </w:t>
      </w:r>
      <w:r w:rsidRPr="003E0C65"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3E0C65" w:rsidRDefault="00A407D6" w:rsidP="00830FCE">
      <w:pPr>
        <w:pStyle w:val="2"/>
      </w:pPr>
      <w:r w:rsidRPr="003E0C65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3E0C65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3E0C65">
        <w:rPr>
          <w:bCs/>
          <w:color w:val="000000"/>
          <w:sz w:val="24"/>
          <w:szCs w:val="24"/>
        </w:rPr>
        <w:t>3.2.</w:t>
      </w:r>
      <w:r w:rsidRPr="003E0C65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3E0C65">
        <w:rPr>
          <w:color w:val="000000"/>
          <w:sz w:val="24"/>
          <w:szCs w:val="24"/>
        </w:rPr>
        <w:t>.1.</w:t>
      </w:r>
      <w:r w:rsidRPr="003E0C65">
        <w:rPr>
          <w:color w:val="000000"/>
          <w:sz w:val="24"/>
          <w:szCs w:val="24"/>
        </w:rPr>
        <w:tab/>
      </w:r>
      <w:r w:rsidRPr="003E0C65">
        <w:rPr>
          <w:color w:val="000000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Использовать </w:t>
      </w:r>
      <w:r w:rsidR="00A407D6" w:rsidRPr="003E0C65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3E0C65">
        <w:t xml:space="preserve"> </w:t>
      </w:r>
    </w:p>
    <w:p w14:paraId="5E806432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3E0C65">
        <w:t xml:space="preserve"> </w:t>
      </w:r>
    </w:p>
    <w:p w14:paraId="65B6ACBC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3E0C65">
        <w:t xml:space="preserve"> </w:t>
      </w:r>
    </w:p>
    <w:p w14:paraId="7A496F75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3E0C65">
        <w:t xml:space="preserve"> </w:t>
      </w:r>
    </w:p>
    <w:p w14:paraId="10D7DDB4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Не нарушать права других землепользователей и природопользователей.</w:t>
      </w:r>
      <w:r w:rsidR="00AA66DC" w:rsidRPr="003E0C65">
        <w:t xml:space="preserve"> </w:t>
      </w:r>
    </w:p>
    <w:p w14:paraId="030C1BBD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3E0C65"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Обеспечивать </w:t>
      </w:r>
      <w:r w:rsidR="00A407D6" w:rsidRPr="003E0C65"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3E0C65">
        <w:t>нию</w:t>
      </w:r>
      <w:r w:rsidR="00AA66DC">
        <w:t xml:space="preserve"> беспрепятственный доступ на </w:t>
      </w:r>
    </w:p>
    <w:p w14:paraId="767D0F81" w14:textId="721E8033" w:rsidR="00AA66DC" w:rsidRDefault="00CD512E" w:rsidP="00CD512E">
      <w:pPr>
        <w:pStyle w:val="3"/>
        <w:ind w:left="567"/>
      </w:pPr>
      <w:r>
        <w:rPr>
          <w:lang w:val="en-US"/>
        </w:rPr>
        <w:lastRenderedPageBreak/>
        <w:t>o</w:t>
      </w:r>
      <w:r w:rsidR="00A407D6" w:rsidRPr="0045600C">
        <w:t>бъект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3E0C65" w:rsidRDefault="00AA66DC" w:rsidP="003D34E7">
      <w:pPr>
        <w:pStyle w:val="3"/>
        <w:ind w:left="567" w:hanging="425"/>
      </w:pPr>
      <w:r>
        <w:t xml:space="preserve">   4.2.1</w:t>
      </w:r>
      <w:r w:rsidR="00CD512E" w:rsidRPr="00D51A7B">
        <w:t>5</w:t>
      </w:r>
      <w:r w:rsidRPr="003E0C65">
        <w:t xml:space="preserve">. </w:t>
      </w:r>
      <w:r w:rsidR="00782D4F" w:rsidRPr="003E0C65">
        <w:t xml:space="preserve">В случае отчуждения (продажи, дарения, мены, передачи) </w:t>
      </w:r>
      <w:r w:rsidR="009E5744" w:rsidRPr="003E0C65">
        <w:t>объекта капитального строительства</w:t>
      </w:r>
      <w:r w:rsidR="00782D4F" w:rsidRPr="003E0C65">
        <w:t>, расположенного на арендуемом Объекте, другому юридическому или физическому лицу в срок не позднее 5</w:t>
      </w:r>
      <w:r w:rsidR="00084910" w:rsidRPr="003E0C65">
        <w:t xml:space="preserve"> </w:t>
      </w:r>
      <w:r w:rsidR="00752866" w:rsidRPr="003E0C65">
        <w:t>рабочих</w:t>
      </w:r>
      <w:r w:rsidR="00782D4F" w:rsidRPr="003E0C65">
        <w:t xml:space="preserve"> дней после государственной регистрации  сделки уведомить об этом Арендодателя</w:t>
      </w:r>
      <w:r w:rsidR="001C6F32" w:rsidRPr="003E0C65"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3E0C65">
        <w:t>0</w:t>
      </w:r>
      <w:r w:rsidR="001C6F32" w:rsidRPr="003E0C65">
        <w:t xml:space="preserve"> </w:t>
      </w:r>
      <w:r w:rsidR="00752866" w:rsidRPr="003E0C65">
        <w:t>рабочих</w:t>
      </w:r>
      <w:r w:rsidR="001C6F32" w:rsidRPr="003E0C65">
        <w:t xml:space="preserve"> дней обратиться за оформлением прав на Объект.</w:t>
      </w:r>
    </w:p>
    <w:p w14:paraId="4ED2B35A" w14:textId="73C1AA0D" w:rsidR="00E52809" w:rsidRPr="003E0C65" w:rsidRDefault="00AA66DC" w:rsidP="003D34E7">
      <w:pPr>
        <w:pStyle w:val="3"/>
        <w:ind w:left="567" w:hanging="425"/>
      </w:pPr>
      <w:r w:rsidRPr="003E0C65">
        <w:t xml:space="preserve">   4.2.1</w:t>
      </w:r>
      <w:r w:rsidR="00CD512E" w:rsidRPr="003E0C65">
        <w:t>6</w:t>
      </w:r>
      <w:r w:rsidRPr="003E0C65">
        <w:t xml:space="preserve">. </w:t>
      </w:r>
      <w:r w:rsidR="00782D4F" w:rsidRPr="003E0C65">
        <w:t xml:space="preserve">Письменно </w:t>
      </w:r>
      <w:r w:rsidR="009E5744" w:rsidRPr="003E0C65"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3E0C65" w:rsidRDefault="009029D6" w:rsidP="009029D6">
      <w:pPr>
        <w:pStyle w:val="2"/>
      </w:pPr>
      <w:r w:rsidRPr="003E0C65">
        <w:rPr>
          <w:b/>
        </w:rPr>
        <w:t>Арендатор не вправе</w:t>
      </w:r>
      <w:r w:rsidR="00AF4A71" w:rsidRPr="003E0C65"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3E0C65" w:rsidRDefault="00AF4A71" w:rsidP="009029D6">
      <w:pPr>
        <w:pStyle w:val="2"/>
      </w:pPr>
      <w:r w:rsidRPr="003E0C65">
        <w:rPr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3E0C65" w:rsidRDefault="00AF4A71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3E0C65" w:rsidRDefault="006844BF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47872BA0" w14:textId="07252EF7" w:rsidR="00D47E1D" w:rsidRDefault="00D51A7B" w:rsidP="00D47E1D">
      <w:pPr>
        <w:widowControl/>
        <w:ind w:left="426" w:hanging="426"/>
        <w:jc w:val="both"/>
      </w:pPr>
      <w:r w:rsidRPr="003E0C65">
        <w:rPr>
          <w:b/>
          <w:color w:val="000000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 w:rsidR="00D47E1D">
        <w:t xml:space="preserve"> В соответствии с письмом Управления экологии и природопользования   участок полностью находится во II поясе зоны санитарной охраны Айского водохранилища, Водоохранная зона р. Ай.</w:t>
      </w:r>
    </w:p>
    <w:p w14:paraId="27A16867" w14:textId="21317CB8" w:rsidR="00D47E1D" w:rsidRDefault="00D47E1D" w:rsidP="00D47E1D">
      <w:pPr>
        <w:widowControl/>
        <w:ind w:left="426" w:hanging="426"/>
        <w:jc w:val="both"/>
      </w:pPr>
      <w:r>
        <w:t xml:space="preserve">          </w:t>
      </w:r>
      <w:r w:rsidRPr="00D47E1D">
        <w:t xml:space="preserve">          </w:t>
      </w:r>
      <w:r>
        <w:t>Земельный участок полностью находится  в Зоне с особыми условиями использования территории. Вид: Зона охраны природных объектов. Зона санитарной охраны источников водоснабжения и водопроводов питьевого назначения. Реестровый номер:74:00-6.90Учётный номер:74.00.2.395.</w:t>
      </w:r>
    </w:p>
    <w:p w14:paraId="762EF1A2" w14:textId="3887803D" w:rsidR="00D47E1D" w:rsidRDefault="00D47E1D" w:rsidP="00D47E1D">
      <w:pPr>
        <w:widowControl/>
        <w:ind w:left="426" w:hanging="426"/>
        <w:jc w:val="both"/>
      </w:pPr>
      <w:r>
        <w:t xml:space="preserve">. </w:t>
      </w:r>
    </w:p>
    <w:p w14:paraId="01F8D93A" w14:textId="77777777" w:rsidR="00D47E1D" w:rsidRDefault="00D47E1D" w:rsidP="00D47E1D">
      <w:pPr>
        <w:widowControl/>
        <w:ind w:left="426" w:hanging="426"/>
        <w:jc w:val="both"/>
      </w:pPr>
      <w:r>
        <w:lastRenderedPageBreak/>
        <w:t xml:space="preserve">         В соответствии со ст. 27 ЗК РФ земельные участки, отнесенные к землям, ограниченным в обороте, не предоставляются в частную собственность (п.п. 14 п. 5 ст. 27 ЗК РФ содержит  запрет на передачу в частую собственность земельных участков, расположенных в первом и втором поясах зон санитарной охраны источников питьевого и хозяйственно-бытового водоснабжения).</w:t>
      </w:r>
    </w:p>
    <w:p w14:paraId="5CF8AF6C" w14:textId="414F7B14" w:rsidR="00D47E1D" w:rsidRPr="009029D6" w:rsidRDefault="00D47E1D" w:rsidP="00D47E1D">
      <w:pPr>
        <w:widowControl/>
        <w:ind w:left="426" w:hanging="426"/>
        <w:jc w:val="both"/>
      </w:pPr>
      <w:r>
        <w:t xml:space="preserve">       </w:t>
      </w:r>
      <w:r w:rsidRPr="00D47E1D">
        <w:t xml:space="preserve">          </w:t>
      </w:r>
      <w:r>
        <w:t xml:space="preserve">  Согласно Распоряжения Министерства имущества и природных ресурсов Челябинской области № 775-р от 20.04.2015г. на территории второго и третьего пояса зоны санитарной охраны запрещается: - размещение складов горюче - 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вод; -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 - применение удобрений и ядохимикатов; - рубка леса главного пользования и реконструкции; - расположение стойбищ и выпаса скота, а также всякое другое использование водоема и земельных участков, лесных угодий в пределах прибрежной защитной полосы шириной не менее 500 м, которое может привести к ухудшению качества или уменьшению количества воды источника водоснабжения; -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воды. Запрещаются все работы, в том числе по разработке полезных ископаемых, включая магнезитовых руд, без согласования с центром государственного санитарного эпидемиологического надзора, при обосновании гидрологическими расчетами отсутствия ухудшения качества воды в створе водозабора.</w:t>
      </w:r>
    </w:p>
    <w:p w14:paraId="4ED2B363" w14:textId="7E4591A1" w:rsidR="00E52809" w:rsidRPr="009029D6" w:rsidRDefault="00E52809" w:rsidP="004C281D">
      <w:pPr>
        <w:pStyle w:val="1"/>
      </w:pPr>
      <w:r w:rsidRPr="009029D6">
        <w:t>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3E0C65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</w:t>
      </w:r>
      <w:r w:rsidRPr="003E0C65">
        <w:t xml:space="preserve">порядке по требованию Арендатора в </w:t>
      </w:r>
      <w:r w:rsidR="00084910" w:rsidRPr="003E0C65">
        <w:t xml:space="preserve">соответствии со </w:t>
      </w:r>
      <w:r w:rsidRPr="003E0C65">
        <w:t>ст. 620 ГК РФ.</w:t>
      </w:r>
      <w:r w:rsidR="009029D6" w:rsidRPr="003E0C65">
        <w:t xml:space="preserve"> </w:t>
      </w:r>
    </w:p>
    <w:p w14:paraId="4BA0E07B" w14:textId="5360D18A" w:rsidR="007E19EB" w:rsidRPr="003E0C65" w:rsidRDefault="007C4EC2" w:rsidP="00B43455">
      <w:pPr>
        <w:pStyle w:val="2"/>
        <w:numPr>
          <w:ilvl w:val="2"/>
          <w:numId w:val="29"/>
        </w:numPr>
        <w:ind w:left="567" w:hanging="567"/>
      </w:pPr>
      <w:r w:rsidRPr="003E0C65">
        <w:t xml:space="preserve"> </w:t>
      </w:r>
      <w:r w:rsidR="004330BD" w:rsidRPr="003E0C65"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3E0C65">
        <w:t>установленным п.п. 7.</w:t>
      </w:r>
      <w:r w:rsidR="00D03316" w:rsidRPr="003E0C65">
        <w:t>2</w:t>
      </w:r>
      <w:r w:rsidR="00752866" w:rsidRPr="003E0C65">
        <w:t xml:space="preserve">. - </w:t>
      </w:r>
      <w:r w:rsidR="007E19EB" w:rsidRPr="003E0C65">
        <w:t>7.</w:t>
      </w:r>
      <w:r w:rsidR="00D03316" w:rsidRPr="003E0C65">
        <w:t>4</w:t>
      </w:r>
      <w:r w:rsidR="007E19EB" w:rsidRPr="003E0C65">
        <w:t>.</w:t>
      </w:r>
      <w:r w:rsidRPr="003E0C65">
        <w:t xml:space="preserve"> Договора, Арендодатель должен известит</w:t>
      </w:r>
      <w:r w:rsidR="00752866" w:rsidRPr="003E0C65">
        <w:t>ь Арендатора не менее, чем за 10 рабочих</w:t>
      </w:r>
      <w:r w:rsidRPr="003E0C65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lastRenderedPageBreak/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Р/счет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Номер счета банка получателя средств, кор.счета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3E0C65" w:rsidRDefault="00E95657" w:rsidP="007B0077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t xml:space="preserve">Заместитель 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руководителя</w:t>
      </w:r>
      <w:r w:rsidR="00035B49" w:rsidRPr="003E0C65">
        <w:rPr>
          <w:color w:val="000000"/>
          <w:sz w:val="22"/>
          <w:szCs w:val="22"/>
        </w:rPr>
        <w:fldChar w:fldCharType="end"/>
      </w:r>
      <w:r w:rsidRPr="003E0C65">
        <w:rPr>
          <w:color w:val="000000"/>
          <w:sz w:val="22"/>
          <w:szCs w:val="22"/>
        </w:rPr>
        <w:t>,</w:t>
      </w:r>
    </w:p>
    <w:p w14:paraId="4ED2B385" w14:textId="77777777" w:rsidR="007B0077" w:rsidRPr="003E0C65" w:rsidRDefault="00E95657" w:rsidP="007B0077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>начальник отдела земельных отношений</w:t>
      </w:r>
      <w:r w:rsidR="00AF4E62" w:rsidRPr="003E0C65">
        <w:rPr>
          <w:color w:val="000000"/>
          <w:sz w:val="24"/>
          <w:szCs w:val="24"/>
        </w:rPr>
        <w:t xml:space="preserve"> </w:t>
      </w:r>
      <w:r w:rsidR="007B0077" w:rsidRPr="003E0C65">
        <w:rPr>
          <w:color w:val="000000"/>
          <w:sz w:val="24"/>
          <w:szCs w:val="24"/>
        </w:rPr>
        <w:t>_____________________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Т.О. Курчатова</w:t>
      </w:r>
      <w:r w:rsidR="00035B49" w:rsidRPr="003E0C65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3E0C65" w:rsidRDefault="00035B49" w:rsidP="00035B49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fldChar w:fldCharType="begin"/>
      </w:r>
      <w:r w:rsidRPr="003E0C65">
        <w:rPr>
          <w:color w:val="000000"/>
          <w:sz w:val="22"/>
          <w:szCs w:val="22"/>
        </w:rPr>
        <w:instrText>DOCVARIABLE "SP_FUNC:</w:instrText>
      </w:r>
      <w:r w:rsidRPr="003E0C65">
        <w:rPr>
          <w:color w:val="000000"/>
        </w:rPr>
        <w:instrText xml:space="preserve"> </w:instrText>
      </w:r>
      <w:r w:rsidRPr="003E0C65">
        <w:rPr>
          <w:color w:val="000000"/>
          <w:sz w:val="22"/>
          <w:szCs w:val="22"/>
        </w:rPr>
        <w:instrText xml:space="preserve">GetVicariousSignature (CONTEXT)" \* MERGEFORMAT </w:instrText>
      </w:r>
      <w:r w:rsidRPr="003E0C65">
        <w:rPr>
          <w:color w:val="000000"/>
          <w:sz w:val="22"/>
          <w:szCs w:val="22"/>
        </w:rPr>
        <w:fldChar w:fldCharType="separate"/>
      </w:r>
      <w:r w:rsidR="00E95657" w:rsidRPr="003E0C65">
        <w:rPr>
          <w:color w:val="000000"/>
          <w:sz w:val="22"/>
          <w:szCs w:val="22"/>
        </w:rPr>
        <w:t xml:space="preserve"> </w:t>
      </w:r>
      <w:r w:rsidRPr="003E0C65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3E0C65" w:rsidRDefault="000F2364" w:rsidP="000F2364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 xml:space="preserve">                м.п.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CB559" w14:textId="77777777" w:rsidR="00396EB1" w:rsidRDefault="00396EB1">
      <w:r>
        <w:separator/>
      </w:r>
    </w:p>
  </w:endnote>
  <w:endnote w:type="continuationSeparator" w:id="0">
    <w:p w14:paraId="7C3F2D7D" w14:textId="77777777" w:rsidR="00396EB1" w:rsidRDefault="00396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F1F60" w14:textId="77777777" w:rsidR="00396EB1" w:rsidRDefault="00396EB1">
      <w:r>
        <w:separator/>
      </w:r>
    </w:p>
  </w:footnote>
  <w:footnote w:type="continuationSeparator" w:id="0">
    <w:p w14:paraId="593907F3" w14:textId="77777777" w:rsidR="00396EB1" w:rsidRDefault="00396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96EB1"/>
    <w:rsid w:val="003A5CED"/>
    <w:rsid w:val="003C3539"/>
    <w:rsid w:val="003D13EF"/>
    <w:rsid w:val="003D34E7"/>
    <w:rsid w:val="003E0C65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B3D0D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47E1D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2645</Words>
  <Characters>15082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2</cp:revision>
  <cp:lastPrinted>2020-11-26T06:18:00Z</cp:lastPrinted>
  <dcterms:created xsi:type="dcterms:W3CDTF">2021-02-20T07:10:00Z</dcterms:created>
  <dcterms:modified xsi:type="dcterms:W3CDTF">2021-02-20T07:10:00Z</dcterms:modified>
</cp:coreProperties>
</file>